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32C1B8CD" w:rsidR="008B723D" w:rsidRPr="008B723D" w:rsidRDefault="006A71D6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February</w:t>
      </w:r>
      <w:r w:rsidR="00F307E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6A8C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7</w:t>
      </w:r>
      <w:r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323A94E5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Hybrid Meeting: Zoom/Room HU106</w:t>
      </w:r>
    </w:p>
    <w:p w14:paraId="10CA5CFB" w14:textId="77777777" w:rsidR="006A71D6" w:rsidRDefault="006A71D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A753E58" w14:textId="645919F7" w:rsidR="00D26A8C" w:rsidRDefault="00000000" w:rsidP="00D26A8C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hyperlink r:id="rId7" w:history="1">
        <w:r w:rsidR="006A71D6" w:rsidRPr="006A71D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https://gavilan-edu.zoom.us/j/89205374164?pwd=MC8xQWZ0N1JMci90MHQzbWdFVk9aQT09</w:t>
        </w:r>
      </w:hyperlink>
    </w:p>
    <w:p w14:paraId="36D9D862" w14:textId="77777777" w:rsidR="008B723D" w:rsidRPr="005832E7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</w:p>
    <w:p w14:paraId="0B9BF0F7" w14:textId="0F3483CF" w:rsidR="008B723D" w:rsidRPr="005832E7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6953E3A3">
        <w:rPr>
          <w:rFonts w:ascii="Arial" w:eastAsia="Times New Roman" w:hAnsi="Arial" w:cs="Arial"/>
          <w:sz w:val="22"/>
          <w:szCs w:val="22"/>
        </w:rPr>
        <w:t xml:space="preserve">Call to Order: </w:t>
      </w:r>
      <w:r w:rsidR="3A54E139" w:rsidRPr="6953E3A3">
        <w:rPr>
          <w:rFonts w:ascii="Arial" w:eastAsia="Times New Roman" w:hAnsi="Arial" w:cs="Arial"/>
          <w:sz w:val="22"/>
          <w:szCs w:val="22"/>
        </w:rPr>
        <w:t>10:</w:t>
      </w:r>
      <w:r w:rsidR="51DABB62" w:rsidRPr="6953E3A3">
        <w:rPr>
          <w:rFonts w:ascii="Arial" w:eastAsia="Times New Roman" w:hAnsi="Arial" w:cs="Arial"/>
          <w:sz w:val="22"/>
          <w:szCs w:val="22"/>
        </w:rPr>
        <w:t>13AM</w:t>
      </w:r>
    </w:p>
    <w:p w14:paraId="4C84AE28" w14:textId="238D82F1" w:rsidR="000829A2" w:rsidRDefault="33BF10C2" w:rsidP="6953E3A3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6953E3A3">
        <w:rPr>
          <w:rFonts w:ascii="Arial" w:eastAsia="Arial" w:hAnsi="Arial" w:cs="Arial"/>
          <w:color w:val="595959" w:themeColor="text1" w:themeTint="A6"/>
          <w:sz w:val="22"/>
          <w:szCs w:val="22"/>
        </w:rPr>
        <w:t>R</w:t>
      </w:r>
      <w:r w:rsidRPr="6953E3A3">
        <w:rPr>
          <w:rFonts w:ascii="Arial" w:eastAsia="Times New Roman" w:hAnsi="Arial" w:cs="Arial"/>
          <w:sz w:val="22"/>
          <w:szCs w:val="22"/>
        </w:rPr>
        <w:t xml:space="preserve">osio Pedroso, Consortium Director; Susan Sweeney, Dean Career Education, Workforce and Educational Partnerships (Gavilan College); Victor de Reza, Assessment Specialist (Gavilan College); </w:t>
      </w:r>
      <w:r w:rsidR="0DD403C6" w:rsidRPr="6953E3A3">
        <w:rPr>
          <w:rFonts w:ascii="Arial" w:eastAsia="Times New Roman" w:hAnsi="Arial" w:cs="Arial"/>
          <w:sz w:val="22"/>
          <w:szCs w:val="22"/>
        </w:rPr>
        <w:t xml:space="preserve">Debra A. Casella, Program Services Specialist (Gavilan College); </w:t>
      </w:r>
      <w:r w:rsidRPr="6953E3A3">
        <w:rPr>
          <w:rFonts w:ascii="Arial" w:eastAsia="Times New Roman" w:hAnsi="Arial" w:cs="Arial"/>
          <w:sz w:val="22"/>
          <w:szCs w:val="22"/>
        </w:rPr>
        <w:t>Lisa Martin, Principal Morgan Hill Adult School (MHUSD); Greg Camacho-Light, Administrator of Adult Education and Career Technical ED (Gilroy USD)</w:t>
      </w:r>
      <w:r w:rsidR="525B4D39" w:rsidRPr="6953E3A3">
        <w:rPr>
          <w:rFonts w:ascii="Arial" w:eastAsia="Times New Roman" w:hAnsi="Arial" w:cs="Arial"/>
          <w:sz w:val="22"/>
          <w:szCs w:val="22"/>
        </w:rPr>
        <w:t>; William Cerdan</w:t>
      </w:r>
      <w:r w:rsidR="00E37DD0">
        <w:rPr>
          <w:rFonts w:ascii="Arial" w:eastAsia="Times New Roman" w:hAnsi="Arial" w:cs="Arial"/>
          <w:sz w:val="22"/>
          <w:szCs w:val="22"/>
        </w:rPr>
        <w:t xml:space="preserve">, Secretary at </w:t>
      </w:r>
      <w:r w:rsidR="525B4D39" w:rsidRPr="6953E3A3">
        <w:rPr>
          <w:rFonts w:ascii="Arial" w:eastAsia="Times New Roman" w:hAnsi="Arial" w:cs="Arial"/>
          <w:sz w:val="22"/>
          <w:szCs w:val="22"/>
        </w:rPr>
        <w:t xml:space="preserve">Morgan Hill Adult </w:t>
      </w:r>
      <w:r w:rsidR="00E37DD0">
        <w:rPr>
          <w:rFonts w:ascii="Arial" w:eastAsia="Times New Roman" w:hAnsi="Arial" w:cs="Arial"/>
          <w:sz w:val="22"/>
          <w:szCs w:val="22"/>
        </w:rPr>
        <w:t>School;</w:t>
      </w:r>
      <w:r w:rsidR="00B77A40" w:rsidRPr="00B77A40">
        <w:rPr>
          <w:rFonts w:ascii="Arial" w:eastAsia="Times New Roman" w:hAnsi="Arial" w:cs="Arial"/>
          <w:sz w:val="22"/>
          <w:szCs w:val="22"/>
        </w:rPr>
        <w:t xml:space="preserve"> </w:t>
      </w:r>
      <w:r w:rsidR="00B77A40" w:rsidRPr="6953E3A3">
        <w:rPr>
          <w:rFonts w:ascii="Arial" w:eastAsia="Times New Roman" w:hAnsi="Arial" w:cs="Arial"/>
          <w:sz w:val="22"/>
          <w:szCs w:val="22"/>
        </w:rPr>
        <w:t>Lelannie Mann, Interim Director of Community Education and Career Pathways (Gavilan College</w:t>
      </w:r>
      <w:r w:rsidR="00B77A40">
        <w:rPr>
          <w:rFonts w:ascii="Arial" w:eastAsia="Times New Roman" w:hAnsi="Arial" w:cs="Arial"/>
          <w:sz w:val="22"/>
          <w:szCs w:val="22"/>
        </w:rPr>
        <w:t>)</w:t>
      </w:r>
      <w:r w:rsidR="00E37DD0">
        <w:rPr>
          <w:rFonts w:ascii="Arial" w:eastAsia="Times New Roman" w:hAnsi="Arial" w:cs="Arial"/>
          <w:sz w:val="22"/>
          <w:szCs w:val="22"/>
        </w:rPr>
        <w:t>.</w:t>
      </w:r>
    </w:p>
    <w:p w14:paraId="0B57D908" w14:textId="77777777" w:rsidR="00B77A40" w:rsidRPr="005832E7" w:rsidRDefault="00B77A40" w:rsidP="00B77A40">
      <w:pPr>
        <w:pStyle w:val="ListParagraph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F53DA75" w14:textId="2A86ACA6" w:rsidR="000829A2" w:rsidRPr="005832E7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6953E3A3">
        <w:rPr>
          <w:rFonts w:ascii="Arial" w:eastAsia="Times New Roman" w:hAnsi="Arial" w:cs="Arial"/>
          <w:sz w:val="22"/>
          <w:szCs w:val="22"/>
        </w:rPr>
        <w:t>Public Comments</w:t>
      </w:r>
      <w:r w:rsidR="0075464E" w:rsidRPr="6953E3A3">
        <w:rPr>
          <w:rFonts w:ascii="Arial" w:eastAsia="Times New Roman" w:hAnsi="Arial" w:cs="Arial"/>
          <w:sz w:val="22"/>
          <w:szCs w:val="22"/>
        </w:rPr>
        <w:t xml:space="preserve">: </w:t>
      </w:r>
      <w:r w:rsidR="6A691063" w:rsidRPr="6953E3A3">
        <w:rPr>
          <w:rFonts w:ascii="Arial" w:eastAsia="Times New Roman" w:hAnsi="Arial" w:cs="Arial"/>
          <w:sz w:val="22"/>
          <w:szCs w:val="22"/>
        </w:rPr>
        <w:t>no public comment</w:t>
      </w:r>
    </w:p>
    <w:p w14:paraId="48337DF7" w14:textId="77777777" w:rsidR="009E671B" w:rsidRPr="005832E7" w:rsidRDefault="009E671B" w:rsidP="009E671B">
      <w:pPr>
        <w:pStyle w:val="ListParagraph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51E349BF" w:rsidR="00E247FE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6A71D6">
        <w:rPr>
          <w:rFonts w:ascii="Arial" w:eastAsia="Times New Roman" w:hAnsi="Arial" w:cs="Arial"/>
          <w:sz w:val="22"/>
          <w:szCs w:val="22"/>
        </w:rPr>
        <w:t>January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</w:p>
    <w:p w14:paraId="1790FB88" w14:textId="60D5FEC4" w:rsidR="000133B1" w:rsidRPr="005832E7" w:rsidRDefault="00EC7522" w:rsidP="00EC7522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Lisa Martin </w:t>
      </w:r>
      <w:r w:rsidR="00D236F7">
        <w:rPr>
          <w:rFonts w:ascii="Arial" w:eastAsia="Times New Roman" w:hAnsi="Arial" w:cs="Arial"/>
          <w:sz w:val="22"/>
          <w:szCs w:val="22"/>
        </w:rPr>
        <w:t xml:space="preserve">motioned to approved January meeting minutes, Mr. </w:t>
      </w:r>
      <w:proofErr w:type="spellStart"/>
      <w:r w:rsidR="00026190">
        <w:rPr>
          <w:rFonts w:ascii="Arial" w:eastAsia="Times New Roman" w:hAnsi="Arial" w:cs="Arial"/>
          <w:sz w:val="22"/>
          <w:szCs w:val="22"/>
        </w:rPr>
        <w:t>DeReza</w:t>
      </w:r>
      <w:proofErr w:type="spellEnd"/>
      <w:r w:rsidR="00026190">
        <w:rPr>
          <w:rFonts w:ascii="Arial" w:eastAsia="Times New Roman" w:hAnsi="Arial" w:cs="Arial"/>
          <w:sz w:val="22"/>
          <w:szCs w:val="22"/>
        </w:rPr>
        <w:t xml:space="preserve"> seconds.</w:t>
      </w:r>
      <w:r w:rsidR="00E37DD0">
        <w:rPr>
          <w:rFonts w:ascii="Arial" w:eastAsia="Times New Roman" w:hAnsi="Arial" w:cs="Arial"/>
          <w:sz w:val="22"/>
          <w:szCs w:val="22"/>
        </w:rPr>
        <w:t xml:space="preserve"> Motion passed unanimously. </w:t>
      </w:r>
    </w:p>
    <w:p w14:paraId="409C04BD" w14:textId="4B1AE3E0" w:rsidR="00E247FE" w:rsidRPr="005832E7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Year one activities </w:t>
      </w:r>
      <w:proofErr w:type="gramStart"/>
      <w:r w:rsidRPr="005832E7">
        <w:rPr>
          <w:rFonts w:ascii="Arial" w:eastAsia="Times New Roman" w:hAnsi="Arial" w:cs="Arial"/>
          <w:sz w:val="22"/>
          <w:szCs w:val="22"/>
        </w:rPr>
        <w:t>update</w:t>
      </w:r>
      <w:proofErr w:type="gramEnd"/>
    </w:p>
    <w:p w14:paraId="61A4F5FE" w14:textId="408FB96E" w:rsidR="0063151E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Common intake form</w:t>
      </w:r>
    </w:p>
    <w:p w14:paraId="79EE01C8" w14:textId="77777777" w:rsidR="005F1149" w:rsidRDefault="006A71D6" w:rsidP="006A71D6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Pending CASA review by Mr. de Reza</w:t>
      </w:r>
      <w:r w:rsidR="00E92BD4">
        <w:rPr>
          <w:rFonts w:ascii="Arial" w:eastAsia="Times New Roman" w:hAnsi="Arial" w:cs="Arial"/>
          <w:sz w:val="22"/>
          <w:szCs w:val="22"/>
        </w:rPr>
        <w:tab/>
      </w:r>
    </w:p>
    <w:p w14:paraId="1373B0D7" w14:textId="3CBAC870" w:rsidR="00C60192" w:rsidRPr="005832E7" w:rsidRDefault="00E92BD4" w:rsidP="000F1470">
      <w:pPr>
        <w:pStyle w:val="ListParagraph"/>
        <w:spacing w:before="120" w:after="120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a.</w:t>
      </w:r>
      <w:r w:rsidR="005F1149">
        <w:rPr>
          <w:rFonts w:ascii="Arial" w:eastAsia="Times New Roman" w:hAnsi="Arial" w:cs="Arial"/>
          <w:sz w:val="22"/>
          <w:szCs w:val="22"/>
        </w:rPr>
        <w:t xml:space="preserve"> Mr. DeReza gave a presentation on </w:t>
      </w:r>
      <w:r w:rsidR="007C6F8C">
        <w:rPr>
          <w:rFonts w:ascii="Arial" w:eastAsia="Times New Roman" w:hAnsi="Arial" w:cs="Arial"/>
          <w:sz w:val="22"/>
          <w:szCs w:val="22"/>
        </w:rPr>
        <w:t>CASAS</w:t>
      </w:r>
      <w:r w:rsidR="003A104C">
        <w:rPr>
          <w:rFonts w:ascii="Arial" w:eastAsia="Times New Roman" w:hAnsi="Arial" w:cs="Arial"/>
          <w:sz w:val="22"/>
          <w:szCs w:val="22"/>
        </w:rPr>
        <w:t xml:space="preserve"> (E-Test). He </w:t>
      </w:r>
      <w:r w:rsidR="00357B94">
        <w:rPr>
          <w:rFonts w:ascii="Arial" w:eastAsia="Times New Roman" w:hAnsi="Arial" w:cs="Arial"/>
          <w:sz w:val="22"/>
          <w:szCs w:val="22"/>
        </w:rPr>
        <w:t xml:space="preserve">gave examples of how to create </w:t>
      </w:r>
      <w:r w:rsidR="005C2FA7">
        <w:rPr>
          <w:rFonts w:ascii="Arial" w:eastAsia="Times New Roman" w:hAnsi="Arial" w:cs="Arial"/>
          <w:sz w:val="22"/>
          <w:szCs w:val="22"/>
        </w:rPr>
        <w:t>templets</w:t>
      </w:r>
      <w:r w:rsidR="00C00C31">
        <w:rPr>
          <w:rFonts w:ascii="Arial" w:eastAsia="Times New Roman" w:hAnsi="Arial" w:cs="Arial"/>
          <w:sz w:val="22"/>
          <w:szCs w:val="22"/>
        </w:rPr>
        <w:t xml:space="preserve"> for </w:t>
      </w:r>
      <w:r w:rsidR="009F77DB">
        <w:rPr>
          <w:rFonts w:ascii="Arial" w:eastAsia="Times New Roman" w:hAnsi="Arial" w:cs="Arial"/>
          <w:sz w:val="22"/>
          <w:szCs w:val="22"/>
        </w:rPr>
        <w:t xml:space="preserve">all subjects.  </w:t>
      </w:r>
      <w:r w:rsidR="00BA69C4">
        <w:rPr>
          <w:rFonts w:ascii="Arial" w:eastAsia="Times New Roman" w:hAnsi="Arial" w:cs="Arial"/>
          <w:sz w:val="22"/>
          <w:szCs w:val="22"/>
        </w:rPr>
        <w:t xml:space="preserve">How we can retrieve the testing results and how to search for students using two methods. </w:t>
      </w:r>
      <w:r w:rsidR="00145CDB">
        <w:rPr>
          <w:rFonts w:ascii="Arial" w:eastAsia="Times New Roman" w:hAnsi="Arial" w:cs="Arial"/>
          <w:sz w:val="22"/>
          <w:szCs w:val="22"/>
        </w:rPr>
        <w:t xml:space="preserve">He is going to </w:t>
      </w:r>
      <w:r w:rsidR="001536C4">
        <w:rPr>
          <w:rFonts w:ascii="Arial" w:eastAsia="Times New Roman" w:hAnsi="Arial" w:cs="Arial"/>
          <w:sz w:val="22"/>
          <w:szCs w:val="22"/>
        </w:rPr>
        <w:t xml:space="preserve">put together some information on the uses of </w:t>
      </w:r>
      <w:proofErr w:type="spellStart"/>
      <w:r w:rsidR="001536C4">
        <w:rPr>
          <w:rFonts w:ascii="Arial" w:eastAsia="Times New Roman" w:hAnsi="Arial" w:cs="Arial"/>
          <w:sz w:val="22"/>
          <w:szCs w:val="22"/>
        </w:rPr>
        <w:t>TopsPro</w:t>
      </w:r>
      <w:proofErr w:type="spellEnd"/>
      <w:r w:rsidR="006A46E5">
        <w:rPr>
          <w:rFonts w:ascii="Arial" w:eastAsia="Times New Roman" w:hAnsi="Arial" w:cs="Arial"/>
          <w:sz w:val="22"/>
          <w:szCs w:val="22"/>
        </w:rPr>
        <w:t xml:space="preserve"> so that he can present on it and what the differences are between the two. </w:t>
      </w:r>
    </w:p>
    <w:p w14:paraId="01A7C4CB" w14:textId="77777777" w:rsidR="00B54F9A" w:rsidRPr="005832E7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Counselor meeting</w:t>
      </w:r>
      <w:r w:rsidR="007D3570"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88626D2" w14:textId="6F461030" w:rsidR="0063151E" w:rsidRPr="005832E7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 be scheduled once intake </w:t>
      </w:r>
      <w:r w:rsidRPr="00E37DD0">
        <w:rPr>
          <w:rFonts w:ascii="Arial" w:eastAsia="Times New Roman" w:hAnsi="Arial" w:cs="Arial"/>
          <w:sz w:val="22"/>
          <w:szCs w:val="22"/>
        </w:rPr>
        <w:t xml:space="preserve">form is </w:t>
      </w:r>
      <w:proofErr w:type="gramStart"/>
      <w:r w:rsidRPr="00E37DD0">
        <w:rPr>
          <w:rFonts w:ascii="Arial" w:eastAsia="Times New Roman" w:hAnsi="Arial" w:cs="Arial"/>
          <w:sz w:val="22"/>
          <w:szCs w:val="22"/>
        </w:rPr>
        <w:t>finalized</w:t>
      </w:r>
      <w:proofErr w:type="gramEnd"/>
    </w:p>
    <w:p w14:paraId="2300C346" w14:textId="7AFABB39" w:rsidR="00671D3D" w:rsidRPr="00C8158C" w:rsidRDefault="0063151E" w:rsidP="00C815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Outreach </w:t>
      </w:r>
      <w:r w:rsidR="006A71D6">
        <w:rPr>
          <w:rFonts w:ascii="Arial" w:eastAsia="Times New Roman" w:hAnsi="Arial" w:cs="Arial"/>
          <w:sz w:val="22"/>
          <w:szCs w:val="22"/>
        </w:rPr>
        <w:t>-</w:t>
      </w:r>
      <w:r w:rsidR="006A71D6" w:rsidRPr="00E37DD0">
        <w:rPr>
          <w:rFonts w:ascii="Arial" w:eastAsia="Times New Roman" w:hAnsi="Arial" w:cs="Arial"/>
          <w:sz w:val="22"/>
          <w:szCs w:val="22"/>
        </w:rPr>
        <w:t xml:space="preserve">postponed and focusing on faculty </w:t>
      </w:r>
      <w:proofErr w:type="gramStart"/>
      <w:r w:rsidR="006A71D6" w:rsidRPr="00E37DD0">
        <w:rPr>
          <w:rFonts w:ascii="Arial" w:eastAsia="Times New Roman" w:hAnsi="Arial" w:cs="Arial"/>
          <w:sz w:val="22"/>
          <w:szCs w:val="22"/>
        </w:rPr>
        <w:t>recruitment</w:t>
      </w:r>
      <w:proofErr w:type="gramEnd"/>
    </w:p>
    <w:p w14:paraId="75998354" w14:textId="77F0514A" w:rsidR="0063151E" w:rsidRPr="005832E7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Increasing partner engagement</w:t>
      </w:r>
    </w:p>
    <w:p w14:paraId="596B87C1" w14:textId="0199B141" w:rsidR="00B54F9A" w:rsidRPr="005832E7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Ms. Pedroso suggests </w:t>
      </w:r>
      <w:r w:rsidR="003D61F0">
        <w:rPr>
          <w:rFonts w:ascii="Arial" w:eastAsia="Times New Roman" w:hAnsi="Arial" w:cs="Arial"/>
          <w:sz w:val="22"/>
          <w:szCs w:val="22"/>
        </w:rPr>
        <w:t>this objective be</w:t>
      </w:r>
      <w:r>
        <w:rPr>
          <w:rFonts w:ascii="Arial" w:eastAsia="Times New Roman" w:hAnsi="Arial" w:cs="Arial"/>
          <w:sz w:val="22"/>
          <w:szCs w:val="22"/>
        </w:rPr>
        <w:t xml:space="preserve"> table</w:t>
      </w:r>
      <w:r w:rsidR="003D61F0">
        <w:rPr>
          <w:rFonts w:ascii="Arial" w:eastAsia="Times New Roman" w:hAnsi="Arial" w:cs="Arial"/>
          <w:sz w:val="22"/>
          <w:szCs w:val="22"/>
        </w:rPr>
        <w:t>d as</w:t>
      </w:r>
      <w:r>
        <w:rPr>
          <w:rFonts w:ascii="Arial" w:eastAsia="Times New Roman" w:hAnsi="Arial" w:cs="Arial"/>
          <w:sz w:val="22"/>
          <w:szCs w:val="22"/>
        </w:rPr>
        <w:t xml:space="preserve"> additional courses at partner agencies </w:t>
      </w:r>
      <w:r w:rsidR="003D61F0">
        <w:rPr>
          <w:rFonts w:ascii="Arial" w:eastAsia="Times New Roman" w:hAnsi="Arial" w:cs="Arial"/>
          <w:sz w:val="22"/>
          <w:szCs w:val="22"/>
        </w:rPr>
        <w:t xml:space="preserve">is not feasible at this time </w:t>
      </w:r>
      <w:r>
        <w:rPr>
          <w:rFonts w:ascii="Arial" w:eastAsia="Times New Roman" w:hAnsi="Arial" w:cs="Arial"/>
          <w:sz w:val="22"/>
          <w:szCs w:val="22"/>
        </w:rPr>
        <w:t>due to lack of instructors and focus on establishing industry partners.</w:t>
      </w:r>
    </w:p>
    <w:p w14:paraId="56BE3938" w14:textId="558090DC" w:rsidR="0063151E" w:rsidRPr="005832E7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Assessment</w:t>
      </w:r>
      <w:r w:rsidR="006A71D6">
        <w:rPr>
          <w:rFonts w:ascii="Arial" w:eastAsia="Times New Roman" w:hAnsi="Arial" w:cs="Arial"/>
          <w:sz w:val="22"/>
          <w:szCs w:val="22"/>
        </w:rPr>
        <w:t>: Member presentations</w:t>
      </w:r>
    </w:p>
    <w:p w14:paraId="5C1B655E" w14:textId="4FED052E" w:rsidR="00B54F9A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College: Mr. </w:t>
      </w:r>
      <w:proofErr w:type="spellStart"/>
      <w:r w:rsidR="00E37DD0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>eReza</w:t>
      </w:r>
      <w:proofErr w:type="spellEnd"/>
    </w:p>
    <w:p w14:paraId="4A4BBE50" w14:textId="1A098DE4" w:rsidR="003B55D5" w:rsidRPr="00F1205E" w:rsidRDefault="003B55D5" w:rsidP="00F1205E">
      <w:pPr>
        <w:spacing w:before="120" w:after="120"/>
        <w:ind w:left="2880"/>
        <w:textAlignment w:val="baseline"/>
        <w:rPr>
          <w:rFonts w:ascii="Arial" w:eastAsia="Times New Roman" w:hAnsi="Arial" w:cs="Arial"/>
          <w:sz w:val="22"/>
          <w:szCs w:val="22"/>
        </w:rPr>
      </w:pPr>
      <w:r w:rsidRPr="00E37DD0">
        <w:rPr>
          <w:rFonts w:ascii="Arial" w:eastAsia="Times New Roman" w:hAnsi="Arial" w:cs="Arial"/>
          <w:sz w:val="22"/>
          <w:szCs w:val="22"/>
        </w:rPr>
        <w:t xml:space="preserve">Mr. DeReza gave a </w:t>
      </w:r>
      <w:r w:rsidR="006A6C0F" w:rsidRPr="00E37DD0">
        <w:rPr>
          <w:rFonts w:ascii="Arial" w:eastAsia="Times New Roman" w:hAnsi="Arial" w:cs="Arial"/>
          <w:sz w:val="22"/>
          <w:szCs w:val="22"/>
        </w:rPr>
        <w:t>presentation of CASAS (E-Test) and the capabilities.</w:t>
      </w:r>
      <w:r w:rsidR="006A6C0F" w:rsidRPr="00F1205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294DA9C" w14:textId="07DF38DD" w:rsidR="006A71D6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Adult School: Mr. Cerdan</w:t>
      </w:r>
    </w:p>
    <w:p w14:paraId="4A470D67" w14:textId="7C04F1EA" w:rsidR="00F1205E" w:rsidRDefault="00F1205E" w:rsidP="002832F4">
      <w:pPr>
        <w:pStyle w:val="ListParagraph"/>
        <w:spacing w:before="120" w:after="120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37DD0">
        <w:rPr>
          <w:rFonts w:ascii="Arial" w:eastAsia="Times New Roman" w:hAnsi="Arial" w:cs="Arial"/>
          <w:sz w:val="22"/>
          <w:szCs w:val="22"/>
        </w:rPr>
        <w:t xml:space="preserve">Mr. Cerdan </w:t>
      </w:r>
      <w:r w:rsidR="00E37DD0" w:rsidRPr="00E37DD0">
        <w:rPr>
          <w:rFonts w:ascii="Arial" w:eastAsia="Times New Roman" w:hAnsi="Arial" w:cs="Arial"/>
          <w:sz w:val="22"/>
          <w:szCs w:val="22"/>
        </w:rPr>
        <w:t>provided</w:t>
      </w:r>
      <w:r w:rsidR="00B816C1" w:rsidRPr="00E37DD0">
        <w:rPr>
          <w:rFonts w:ascii="Arial" w:eastAsia="Times New Roman" w:hAnsi="Arial" w:cs="Arial"/>
          <w:sz w:val="22"/>
          <w:szCs w:val="22"/>
        </w:rPr>
        <w:t xml:space="preserve"> information on how they test </w:t>
      </w:r>
      <w:r w:rsidR="00E37DD0" w:rsidRPr="00E37DD0">
        <w:rPr>
          <w:rFonts w:ascii="Arial" w:eastAsia="Times New Roman" w:hAnsi="Arial" w:cs="Arial"/>
          <w:sz w:val="22"/>
          <w:szCs w:val="22"/>
        </w:rPr>
        <w:t>at Morgan Hill Adult School</w:t>
      </w:r>
      <w:r w:rsidR="002832F4" w:rsidRPr="00E37DD0">
        <w:rPr>
          <w:rFonts w:ascii="Arial" w:eastAsia="Times New Roman" w:hAnsi="Arial" w:cs="Arial"/>
          <w:sz w:val="22"/>
          <w:szCs w:val="22"/>
        </w:rPr>
        <w:t>.</w:t>
      </w:r>
      <w:r w:rsidR="002832F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EBE538" w14:textId="1ADCA305" w:rsidR="00B25814" w:rsidRPr="00E37DD0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37DD0">
        <w:rPr>
          <w:rFonts w:ascii="Arial" w:eastAsia="Times New Roman" w:hAnsi="Arial" w:cs="Arial"/>
          <w:sz w:val="22"/>
          <w:szCs w:val="22"/>
        </w:rPr>
        <w:t>Gilroy Unified School District: Mr.</w:t>
      </w:r>
      <w:r w:rsidR="00D64E50" w:rsidRPr="00E37DD0">
        <w:rPr>
          <w:rFonts w:ascii="Arial" w:eastAsia="Times New Roman" w:hAnsi="Arial" w:cs="Arial"/>
          <w:sz w:val="22"/>
          <w:szCs w:val="22"/>
        </w:rPr>
        <w:t xml:space="preserve"> </w:t>
      </w:r>
      <w:r w:rsidR="00B25814" w:rsidRPr="00E37DD0">
        <w:rPr>
          <w:rFonts w:ascii="Arial" w:eastAsia="Times New Roman" w:hAnsi="Arial" w:cs="Arial"/>
          <w:sz w:val="22"/>
          <w:szCs w:val="22"/>
        </w:rPr>
        <w:t>Greg Camacho</w:t>
      </w:r>
      <w:r w:rsidR="00E37DD0" w:rsidRPr="00E37DD0">
        <w:rPr>
          <w:rFonts w:ascii="Arial" w:eastAsia="Times New Roman" w:hAnsi="Arial" w:cs="Arial"/>
          <w:sz w:val="22"/>
          <w:szCs w:val="22"/>
        </w:rPr>
        <w:t>-</w:t>
      </w:r>
      <w:r w:rsidR="00B25814" w:rsidRPr="00E37DD0">
        <w:rPr>
          <w:rFonts w:ascii="Arial" w:eastAsia="Times New Roman" w:hAnsi="Arial" w:cs="Arial"/>
          <w:sz w:val="22"/>
          <w:szCs w:val="22"/>
        </w:rPr>
        <w:t xml:space="preserve">Light, </w:t>
      </w:r>
    </w:p>
    <w:p w14:paraId="39FA622E" w14:textId="324FB5CC" w:rsidR="006A71D6" w:rsidRPr="00E37DD0" w:rsidRDefault="00E6147E" w:rsidP="00B25814">
      <w:pPr>
        <w:pStyle w:val="ListParagraph"/>
        <w:spacing w:before="120" w:after="120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37DD0">
        <w:rPr>
          <w:rFonts w:ascii="Arial" w:eastAsia="Times New Roman" w:hAnsi="Arial" w:cs="Arial"/>
          <w:sz w:val="22"/>
          <w:szCs w:val="22"/>
        </w:rPr>
        <w:t xml:space="preserve">Mr. Camacho Light explained that they are </w:t>
      </w:r>
      <w:r w:rsidR="00A42787" w:rsidRPr="00E37DD0">
        <w:rPr>
          <w:rFonts w:ascii="Arial" w:eastAsia="Times New Roman" w:hAnsi="Arial" w:cs="Arial"/>
          <w:sz w:val="22"/>
          <w:szCs w:val="22"/>
        </w:rPr>
        <w:t>not using CASAS</w:t>
      </w:r>
      <w:r w:rsidR="00E37DD0">
        <w:rPr>
          <w:rFonts w:ascii="Arial" w:eastAsia="Times New Roman" w:hAnsi="Arial" w:cs="Arial"/>
          <w:sz w:val="22"/>
          <w:szCs w:val="22"/>
        </w:rPr>
        <w:t xml:space="preserve"> for assessment.</w:t>
      </w:r>
    </w:p>
    <w:p w14:paraId="62A7D6D6" w14:textId="7981CF70" w:rsidR="006A71D6" w:rsidRPr="00E37DD0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37DD0">
        <w:rPr>
          <w:rFonts w:ascii="Arial" w:eastAsia="Times New Roman" w:hAnsi="Arial" w:cs="Arial"/>
          <w:sz w:val="22"/>
          <w:szCs w:val="22"/>
        </w:rPr>
        <w:t>San Benito Unified School District:  Ms. Grissom on behalf of instructors</w:t>
      </w:r>
      <w:r w:rsidR="00E37DD0" w:rsidRPr="00E37DD0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E37DD0" w:rsidRPr="00E37DD0">
        <w:rPr>
          <w:rFonts w:ascii="Arial" w:eastAsia="Times New Roman" w:hAnsi="Arial" w:cs="Arial"/>
          <w:sz w:val="22"/>
          <w:szCs w:val="22"/>
        </w:rPr>
        <w:t>Ms</w:t>
      </w:r>
      <w:proofErr w:type="spellEnd"/>
      <w:r w:rsidR="00E37DD0" w:rsidRPr="00E37DD0">
        <w:rPr>
          <w:rFonts w:ascii="Arial" w:eastAsia="Times New Roman" w:hAnsi="Arial" w:cs="Arial"/>
          <w:sz w:val="22"/>
          <w:szCs w:val="22"/>
        </w:rPr>
        <w:t xml:space="preserve"> Grissom was not present at this meeting.</w:t>
      </w:r>
    </w:p>
    <w:p w14:paraId="67FE8B0F" w14:textId="457B1746" w:rsidR="007D3570" w:rsidRPr="005832E7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Employment data</w:t>
      </w:r>
    </w:p>
    <w:p w14:paraId="6A8545FA" w14:textId="77777777" w:rsidR="003D61F0" w:rsidRDefault="003D61F0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Pending CASAS review by Mr. de Reza</w:t>
      </w:r>
    </w:p>
    <w:p w14:paraId="458D08F4" w14:textId="16715308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Develop an alternative system for collection</w:t>
      </w:r>
      <w:r w:rsidR="00D26A8C" w:rsidRPr="005832E7">
        <w:rPr>
          <w:rFonts w:ascii="Arial" w:eastAsia="Times New Roman" w:hAnsi="Arial" w:cs="Arial"/>
          <w:sz w:val="22"/>
          <w:szCs w:val="22"/>
        </w:rPr>
        <w:t xml:space="preserve"> of </w:t>
      </w:r>
      <w:r w:rsidRPr="005832E7">
        <w:rPr>
          <w:rFonts w:ascii="Arial" w:eastAsia="Times New Roman" w:hAnsi="Arial" w:cs="Arial"/>
          <w:sz w:val="22"/>
          <w:szCs w:val="22"/>
        </w:rPr>
        <w:t>employment information via google forms (link to CASAS)</w:t>
      </w:r>
      <w:r w:rsidR="00E37DD0">
        <w:rPr>
          <w:rFonts w:ascii="Arial" w:eastAsia="Times New Roman" w:hAnsi="Arial" w:cs="Arial"/>
          <w:sz w:val="22"/>
          <w:szCs w:val="22"/>
        </w:rPr>
        <w:t xml:space="preserve"> was discussed but given that CASAS can create a form, this option was tabled. </w:t>
      </w:r>
    </w:p>
    <w:p w14:paraId="5C8E0D7A" w14:textId="4F445AAC" w:rsidR="00FA0B89" w:rsidRDefault="00FA0B89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CDE update—state seeks to increase SSN from about 22%</w:t>
      </w:r>
      <w:r>
        <w:rPr>
          <w:rFonts w:ascii="Arial" w:eastAsia="Times New Roman" w:hAnsi="Arial" w:cs="Arial"/>
          <w:sz w:val="22"/>
          <w:szCs w:val="22"/>
        </w:rPr>
        <w:br/>
        <w:t xml:space="preserve"> to 45% or student response from 36% to 60% (by June 2024)</w:t>
      </w:r>
    </w:p>
    <w:p w14:paraId="10C3599B" w14:textId="63884B59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Short term certifications</w:t>
      </w:r>
    </w:p>
    <w:p w14:paraId="6654DB46" w14:textId="0C0CB5A5" w:rsidR="003D61F0" w:rsidRPr="004A7981" w:rsidRDefault="003D61F0" w:rsidP="004A7981">
      <w:pPr>
        <w:pStyle w:val="ListParagraph"/>
        <w:numPr>
          <w:ilvl w:val="3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Survey has been drafted and translated</w:t>
      </w:r>
      <w:r w:rsidR="00E37DD0">
        <w:rPr>
          <w:rFonts w:ascii="Arial" w:eastAsia="Times New Roman" w:hAnsi="Arial" w:cs="Arial"/>
          <w:sz w:val="22"/>
          <w:szCs w:val="22"/>
        </w:rPr>
        <w:t xml:space="preserve"> and will be sent out in the next few days.</w:t>
      </w:r>
    </w:p>
    <w:p w14:paraId="6F324C95" w14:textId="644E3490" w:rsidR="003D61F0" w:rsidRDefault="003D61F0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Structure</w:t>
      </w:r>
    </w:p>
    <w:p w14:paraId="7F3BCF62" w14:textId="77777777" w:rsidR="004A7981" w:rsidRDefault="004A7981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Assembly Bill No. 149; Approved September 25, 2022</w:t>
      </w:r>
    </w:p>
    <w:p w14:paraId="71CF2E10" w14:textId="3FCBB598" w:rsidR="003D61F0" w:rsidRDefault="00E37DD0" w:rsidP="004A7981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Ms. Pedroso provided of the bill</w:t>
      </w:r>
      <w:r w:rsidR="004A7981">
        <w:rPr>
          <w:rFonts w:ascii="Arial" w:eastAsia="Times New Roman" w:hAnsi="Arial" w:cs="Arial"/>
          <w:sz w:val="22"/>
          <w:szCs w:val="22"/>
        </w:rPr>
        <w:t xml:space="preserve">: </w:t>
      </w:r>
      <w:r w:rsidR="003D61F0">
        <w:rPr>
          <w:rFonts w:ascii="Arial" w:eastAsia="Times New Roman" w:hAnsi="Arial" w:cs="Arial"/>
          <w:sz w:val="22"/>
          <w:szCs w:val="22"/>
        </w:rPr>
        <w:t>No more than 20% carryover for two years starting 2022-23.</w:t>
      </w:r>
    </w:p>
    <w:p w14:paraId="0483F7E5" w14:textId="5050C91E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Potential Changes to funding structure: </w:t>
      </w:r>
      <w:r w:rsidR="004A7981">
        <w:rPr>
          <w:rFonts w:ascii="Arial" w:eastAsia="Times New Roman" w:hAnsi="Arial" w:cs="Arial"/>
          <w:sz w:val="22"/>
          <w:szCs w:val="22"/>
        </w:rPr>
        <w:t>Redesigning California’s Adult Education Funding Model, December 2022</w:t>
      </w:r>
    </w:p>
    <w:p w14:paraId="7A5B085A" w14:textId="6E35ED55" w:rsidR="004A7981" w:rsidRDefault="00E37DD0" w:rsidP="004A7981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Ms. Pedroso s</w:t>
      </w:r>
      <w:r w:rsidR="004A7981">
        <w:rPr>
          <w:rFonts w:ascii="Arial" w:eastAsia="Times New Roman" w:hAnsi="Arial" w:cs="Arial"/>
          <w:sz w:val="22"/>
          <w:szCs w:val="22"/>
        </w:rPr>
        <w:t>ummary</w:t>
      </w:r>
      <w:r>
        <w:rPr>
          <w:rFonts w:ascii="Arial" w:eastAsia="Times New Roman" w:hAnsi="Arial" w:cs="Arial"/>
          <w:sz w:val="22"/>
          <w:szCs w:val="22"/>
        </w:rPr>
        <w:t xml:space="preserve"> a document providing an overview of potential funding structure changes. </w:t>
      </w:r>
    </w:p>
    <w:p w14:paraId="5BEED140" w14:textId="05A70261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 distribution calculations</w:t>
      </w:r>
      <w:r w:rsidR="004A7981">
        <w:rPr>
          <w:rFonts w:ascii="Arial" w:eastAsia="Times New Roman" w:hAnsi="Arial" w:cs="Arial"/>
          <w:sz w:val="22"/>
          <w:szCs w:val="22"/>
        </w:rPr>
        <w:t xml:space="preserve"> </w:t>
      </w:r>
      <w:r w:rsidR="00E37DD0">
        <w:rPr>
          <w:rFonts w:ascii="Arial" w:eastAsia="Times New Roman" w:hAnsi="Arial" w:cs="Arial"/>
          <w:sz w:val="22"/>
          <w:szCs w:val="22"/>
        </w:rPr>
        <w:t>were presented by Ms. Pedroso.</w:t>
      </w:r>
    </w:p>
    <w:p w14:paraId="67B5CB1A" w14:textId="77777777" w:rsidR="004A7981" w:rsidRPr="003D61F0" w:rsidRDefault="004A7981" w:rsidP="004A7981">
      <w:pPr>
        <w:pStyle w:val="ListParagraph"/>
        <w:spacing w:before="120" w:after="120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16C07FA6" w:rsidR="003D61F0" w:rsidRDefault="003D61F0" w:rsidP="00D26A8C">
      <w:pPr>
        <w:pStyle w:val="ListParagraph"/>
        <w:numPr>
          <w:ilvl w:val="0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</w:p>
    <w:p w14:paraId="641B7767" w14:textId="77777777" w:rsidR="003D61F0" w:rsidRPr="005832E7" w:rsidRDefault="003D61F0" w:rsidP="003D61F0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MOU signature status</w:t>
      </w:r>
    </w:p>
    <w:p w14:paraId="78E77FB7" w14:textId="655BBFDB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San Benito and Morgan Hill scheduled </w:t>
      </w:r>
      <w:r>
        <w:rPr>
          <w:rFonts w:ascii="Arial" w:eastAsia="Times New Roman" w:hAnsi="Arial" w:cs="Arial"/>
          <w:sz w:val="22"/>
          <w:szCs w:val="22"/>
        </w:rPr>
        <w:t>approved at February’s meeting. MOUs will be sent as soon as copies are received by Ms. Pedroso.</w:t>
      </w:r>
    </w:p>
    <w:p w14:paraId="6C712D92" w14:textId="77777777" w:rsidR="003D61F0" w:rsidRDefault="003D61F0" w:rsidP="003D61F0">
      <w:pPr>
        <w:pStyle w:val="ListParagraph"/>
        <w:spacing w:before="120" w:after="120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FE6AEFB" w14:textId="7DE68797" w:rsidR="003D61F0" w:rsidRDefault="003D61F0" w:rsidP="003D61F0">
      <w:pPr>
        <w:pStyle w:val="ListParagraph"/>
        <w:numPr>
          <w:ilvl w:val="1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CASAs Summer Institute: June 12-15, Hyat</w:t>
      </w:r>
      <w:r w:rsidR="00815F2D">
        <w:rPr>
          <w:rFonts w:ascii="Arial" w:eastAsia="Times New Roman" w:hAnsi="Arial" w:cs="Arial"/>
          <w:sz w:val="22"/>
          <w:szCs w:val="22"/>
        </w:rPr>
        <w:t>t</w:t>
      </w:r>
      <w:r>
        <w:rPr>
          <w:rFonts w:ascii="Arial" w:eastAsia="Times New Roman" w:hAnsi="Arial" w:cs="Arial"/>
          <w:sz w:val="22"/>
          <w:szCs w:val="22"/>
        </w:rPr>
        <w:t xml:space="preserve"> in Orange County</w:t>
      </w:r>
    </w:p>
    <w:p w14:paraId="558C4769" w14:textId="02DB1926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Agenda: </w:t>
      </w:r>
      <w:r w:rsidRPr="003D61F0">
        <w:rPr>
          <w:rFonts w:ascii="Arial" w:eastAsia="Times New Roman" w:hAnsi="Arial" w:cs="Arial"/>
          <w:sz w:val="22"/>
          <w:szCs w:val="22"/>
        </w:rPr>
        <w:t>https://www.casas.org/training-and-support/SI/Agenda</w:t>
      </w:r>
    </w:p>
    <w:p w14:paraId="3A78986D" w14:textId="592BD2D3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Registration: </w:t>
      </w:r>
      <w:hyperlink r:id="rId8" w:history="1"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https://www.casas.org/training-and-support/SI</w:t>
        </w:r>
      </w:hyperlink>
    </w:p>
    <w:p w14:paraId="284D5278" w14:textId="77777777" w:rsidR="003D61F0" w:rsidRDefault="003D61F0" w:rsidP="003D61F0">
      <w:pPr>
        <w:pStyle w:val="ListParagraph"/>
        <w:spacing w:before="120" w:after="120"/>
        <w:ind w:left="144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3887F68" w14:textId="110FDAE6" w:rsidR="003D61F0" w:rsidRPr="005832E7" w:rsidRDefault="003D61F0" w:rsidP="003D61F0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Quarterly Reporting Upcoming Deadlines</w:t>
      </w:r>
    </w:p>
    <w:p w14:paraId="0143DD2C" w14:textId="2BFE3B41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March 1</w:t>
      </w:r>
      <w:r w:rsidRPr="005832E7">
        <w:rPr>
          <w:rFonts w:ascii="Arial" w:eastAsia="Times New Roman" w:hAnsi="Arial" w:cs="Arial"/>
          <w:sz w:val="22"/>
          <w:szCs w:val="22"/>
        </w:rPr>
        <w:t>: Q2</w:t>
      </w:r>
      <w:r>
        <w:rPr>
          <w:rFonts w:ascii="Arial" w:eastAsia="Times New Roman" w:hAnsi="Arial" w:cs="Arial"/>
          <w:sz w:val="22"/>
          <w:szCs w:val="22"/>
        </w:rPr>
        <w:t xml:space="preserve"> due in NOVA</w:t>
      </w:r>
      <w:r w:rsidR="00815F2D">
        <w:rPr>
          <w:rFonts w:ascii="Arial" w:eastAsia="Times New Roman" w:hAnsi="Arial" w:cs="Arial"/>
          <w:sz w:val="22"/>
          <w:szCs w:val="22"/>
        </w:rPr>
        <w:t xml:space="preserve"> (need to indicate use of carryover</w:t>
      </w:r>
      <w:r w:rsidR="004A7981">
        <w:rPr>
          <w:rFonts w:ascii="Arial" w:eastAsia="Times New Roman" w:hAnsi="Arial" w:cs="Arial"/>
          <w:sz w:val="22"/>
          <w:szCs w:val="22"/>
        </w:rPr>
        <w:t>)</w:t>
      </w:r>
      <w:r w:rsidR="00815F2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4213B05" w14:textId="77777777" w:rsidR="003D61F0" w:rsidRDefault="003D61F0" w:rsidP="003D61F0">
      <w:pPr>
        <w:pStyle w:val="ListParagraph"/>
        <w:spacing w:before="120" w:after="120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4A91A2E" w:rsidR="001C47EC" w:rsidRPr="005832E7" w:rsidRDefault="001C47EC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</w:p>
    <w:p w14:paraId="78700DD7" w14:textId="5BD494A8" w:rsidR="001C47EC" w:rsidRPr="005832E7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(Dual enrollment)</w:t>
      </w:r>
    </w:p>
    <w:p w14:paraId="034E2575" w14:textId="38130EB7" w:rsidR="001C47EC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B599F41" w14:textId="1AD8FA87" w:rsidR="003D61F0" w:rsidRPr="003D61F0" w:rsidRDefault="003D61F0" w:rsidP="003D61F0">
      <w:pPr>
        <w:pStyle w:val="ListParagraph"/>
        <w:numPr>
          <w:ilvl w:val="1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Schedule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3D61F0">
        <w:rPr>
          <w:rFonts w:ascii="Arial" w:eastAsia="Times New Roman" w:hAnsi="Arial" w:cs="Arial"/>
          <w:sz w:val="22"/>
          <w:szCs w:val="22"/>
        </w:rPr>
        <w:t>next meeting dates and times</w:t>
      </w:r>
      <w:r>
        <w:rPr>
          <w:rFonts w:ascii="Arial" w:eastAsia="Times New Roman" w:hAnsi="Arial" w:cs="Arial"/>
          <w:sz w:val="22"/>
          <w:szCs w:val="22"/>
        </w:rPr>
        <w:t xml:space="preserve"> (10 am to 12 pm)</w:t>
      </w:r>
    </w:p>
    <w:p w14:paraId="75D373F7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March 13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14BF9E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April 24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07F806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May 15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284E88" w14:textId="7364D7C5" w:rsidR="003D61F0" w:rsidRPr="003D61F0" w:rsidRDefault="003D61F0" w:rsidP="003D61F0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June 12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(may need to reschedule)</w:t>
      </w:r>
    </w:p>
    <w:p w14:paraId="5723DEE0" w14:textId="0807FA4F" w:rsidR="0071098B" w:rsidRDefault="00594CEA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Meeting </w:t>
      </w:r>
      <w:r w:rsidR="00D26A8C" w:rsidRPr="005832E7">
        <w:rPr>
          <w:rFonts w:ascii="Arial" w:eastAsia="Times New Roman" w:hAnsi="Arial" w:cs="Arial"/>
          <w:sz w:val="22"/>
          <w:szCs w:val="22"/>
        </w:rPr>
        <w:t>Adjourn</w:t>
      </w:r>
      <w:r w:rsidR="00320E6B">
        <w:rPr>
          <w:rFonts w:ascii="Arial" w:eastAsia="Times New Roman" w:hAnsi="Arial" w:cs="Arial"/>
          <w:sz w:val="22"/>
          <w:szCs w:val="22"/>
        </w:rPr>
        <w:t>ed at 11:58AM.</w:t>
      </w:r>
    </w:p>
    <w:p w14:paraId="351A70DB" w14:textId="7581CCA7" w:rsidR="00320E6B" w:rsidRPr="00320E6B" w:rsidRDefault="00320E6B" w:rsidP="00320E6B">
      <w:pPr>
        <w:pStyle w:val="ListParagraph"/>
        <w:numPr>
          <w:ilvl w:val="1"/>
          <w:numId w:val="20"/>
        </w:numPr>
        <w:spacing w:before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C0C4A">
        <w:rPr>
          <w:rFonts w:ascii="Arial" w:eastAsia="Times New Roman" w:hAnsi="Arial" w:cs="Arial"/>
          <w:sz w:val="22"/>
          <w:szCs w:val="22"/>
        </w:rPr>
        <w:t xml:space="preserve">Dean </w:t>
      </w:r>
      <w:r w:rsidR="00B42621">
        <w:rPr>
          <w:rFonts w:ascii="Arial" w:eastAsia="Times New Roman" w:hAnsi="Arial" w:cs="Arial"/>
          <w:sz w:val="22"/>
          <w:szCs w:val="22"/>
        </w:rPr>
        <w:t xml:space="preserve">Susan </w:t>
      </w:r>
      <w:r w:rsidR="000C0C4A">
        <w:rPr>
          <w:rFonts w:ascii="Arial" w:eastAsia="Times New Roman" w:hAnsi="Arial" w:cs="Arial"/>
          <w:sz w:val="22"/>
          <w:szCs w:val="22"/>
        </w:rPr>
        <w:t xml:space="preserve">Sweeney motion to end the meeting, and Mr. </w:t>
      </w:r>
      <w:r w:rsidR="00B42621">
        <w:rPr>
          <w:rFonts w:ascii="Arial" w:eastAsia="Times New Roman" w:hAnsi="Arial" w:cs="Arial"/>
          <w:sz w:val="22"/>
          <w:szCs w:val="22"/>
        </w:rPr>
        <w:t>Greg</w:t>
      </w:r>
      <w:r w:rsidR="00453424">
        <w:rPr>
          <w:rFonts w:ascii="Arial" w:eastAsia="Times New Roman" w:hAnsi="Arial" w:cs="Arial"/>
          <w:sz w:val="22"/>
          <w:szCs w:val="22"/>
        </w:rPr>
        <w:t xml:space="preserve"> </w:t>
      </w:r>
      <w:r w:rsidR="000C0C4A">
        <w:rPr>
          <w:rFonts w:ascii="Arial" w:eastAsia="Times New Roman" w:hAnsi="Arial" w:cs="Arial"/>
          <w:sz w:val="22"/>
          <w:szCs w:val="22"/>
        </w:rPr>
        <w:t xml:space="preserve">Camacho Light </w:t>
      </w:r>
      <w:proofErr w:type="gramStart"/>
      <w:r w:rsidR="00B42621">
        <w:rPr>
          <w:rFonts w:ascii="Arial" w:eastAsia="Times New Roman" w:hAnsi="Arial" w:cs="Arial"/>
          <w:sz w:val="22"/>
          <w:szCs w:val="22"/>
        </w:rPr>
        <w:t>seconds</w:t>
      </w:r>
      <w:proofErr w:type="gramEnd"/>
    </w:p>
    <w:p w14:paraId="514FD7F7" w14:textId="1EA3B679" w:rsidR="00F979D5" w:rsidRPr="005832E7" w:rsidRDefault="00F979D5" w:rsidP="00F979D5">
      <w:pPr>
        <w:spacing w:before="12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A1781"/>
    <w:multiLevelType w:val="hybridMultilevel"/>
    <w:tmpl w:val="B6823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6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3"/>
  </w:num>
  <w:num w:numId="3" w16cid:durableId="112987767">
    <w:abstractNumId w:val="10"/>
  </w:num>
  <w:num w:numId="4" w16cid:durableId="706180320">
    <w:abstractNumId w:val="7"/>
  </w:num>
  <w:num w:numId="5" w16cid:durableId="1978678177">
    <w:abstractNumId w:val="13"/>
  </w:num>
  <w:num w:numId="6" w16cid:durableId="1397631857">
    <w:abstractNumId w:val="2"/>
  </w:num>
  <w:num w:numId="7" w16cid:durableId="1049114527">
    <w:abstractNumId w:val="1"/>
  </w:num>
  <w:num w:numId="8" w16cid:durableId="374693161">
    <w:abstractNumId w:val="16"/>
  </w:num>
  <w:num w:numId="9" w16cid:durableId="1191842024">
    <w:abstractNumId w:val="15"/>
  </w:num>
  <w:num w:numId="10" w16cid:durableId="1113675659">
    <w:abstractNumId w:val="4"/>
  </w:num>
  <w:num w:numId="11" w16cid:durableId="553348494">
    <w:abstractNumId w:val="11"/>
  </w:num>
  <w:num w:numId="12" w16cid:durableId="553348494">
    <w:abstractNumId w:val="11"/>
  </w:num>
  <w:num w:numId="13" w16cid:durableId="553348494">
    <w:abstractNumId w:val="11"/>
  </w:num>
  <w:num w:numId="14" w16cid:durableId="553348494">
    <w:abstractNumId w:val="11"/>
  </w:num>
  <w:num w:numId="15" w16cid:durableId="798957648">
    <w:abstractNumId w:val="8"/>
  </w:num>
  <w:num w:numId="16" w16cid:durableId="1684359262">
    <w:abstractNumId w:val="17"/>
  </w:num>
  <w:num w:numId="17" w16cid:durableId="1993480965">
    <w:abstractNumId w:val="0"/>
  </w:num>
  <w:num w:numId="18" w16cid:durableId="1246263741">
    <w:abstractNumId w:val="12"/>
  </w:num>
  <w:num w:numId="19" w16cid:durableId="957876148">
    <w:abstractNumId w:val="5"/>
  </w:num>
  <w:num w:numId="20" w16cid:durableId="1986619835">
    <w:abstractNumId w:val="14"/>
  </w:num>
  <w:num w:numId="21" w16cid:durableId="1578592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133B1"/>
    <w:rsid w:val="00026190"/>
    <w:rsid w:val="00026EF3"/>
    <w:rsid w:val="00031637"/>
    <w:rsid w:val="000829A2"/>
    <w:rsid w:val="000A6EC8"/>
    <w:rsid w:val="000C0C4A"/>
    <w:rsid w:val="000F1470"/>
    <w:rsid w:val="0014205F"/>
    <w:rsid w:val="00145CDB"/>
    <w:rsid w:val="001536C4"/>
    <w:rsid w:val="001C47EC"/>
    <w:rsid w:val="002832F4"/>
    <w:rsid w:val="002C1A7F"/>
    <w:rsid w:val="00320E6B"/>
    <w:rsid w:val="00323D55"/>
    <w:rsid w:val="00357B94"/>
    <w:rsid w:val="00363EA7"/>
    <w:rsid w:val="003A104C"/>
    <w:rsid w:val="003A467E"/>
    <w:rsid w:val="003B55D5"/>
    <w:rsid w:val="003D61F0"/>
    <w:rsid w:val="00401C66"/>
    <w:rsid w:val="00453424"/>
    <w:rsid w:val="004A7981"/>
    <w:rsid w:val="004E5042"/>
    <w:rsid w:val="004F27DC"/>
    <w:rsid w:val="005119B4"/>
    <w:rsid w:val="00517AE2"/>
    <w:rsid w:val="005418F0"/>
    <w:rsid w:val="00567794"/>
    <w:rsid w:val="005832E7"/>
    <w:rsid w:val="00594CEA"/>
    <w:rsid w:val="005C2FA7"/>
    <w:rsid w:val="005F1149"/>
    <w:rsid w:val="005F6091"/>
    <w:rsid w:val="0060076A"/>
    <w:rsid w:val="006007A2"/>
    <w:rsid w:val="0063151E"/>
    <w:rsid w:val="0063190E"/>
    <w:rsid w:val="00671D3D"/>
    <w:rsid w:val="006A46E5"/>
    <w:rsid w:val="006A6C0F"/>
    <w:rsid w:val="006A71D6"/>
    <w:rsid w:val="0071098B"/>
    <w:rsid w:val="00733F32"/>
    <w:rsid w:val="007521BD"/>
    <w:rsid w:val="0075464E"/>
    <w:rsid w:val="007755FC"/>
    <w:rsid w:val="007757D5"/>
    <w:rsid w:val="007773C4"/>
    <w:rsid w:val="00786DBF"/>
    <w:rsid w:val="007C6F8C"/>
    <w:rsid w:val="007D3570"/>
    <w:rsid w:val="00815F2D"/>
    <w:rsid w:val="008B723D"/>
    <w:rsid w:val="008F24DE"/>
    <w:rsid w:val="00926203"/>
    <w:rsid w:val="00975CEA"/>
    <w:rsid w:val="009E671B"/>
    <w:rsid w:val="009F77DB"/>
    <w:rsid w:val="00A301A3"/>
    <w:rsid w:val="00A31EE9"/>
    <w:rsid w:val="00A42787"/>
    <w:rsid w:val="00A664BC"/>
    <w:rsid w:val="00AA09F1"/>
    <w:rsid w:val="00AD0FBB"/>
    <w:rsid w:val="00AF6A4B"/>
    <w:rsid w:val="00B23630"/>
    <w:rsid w:val="00B25814"/>
    <w:rsid w:val="00B41D85"/>
    <w:rsid w:val="00B42621"/>
    <w:rsid w:val="00B54F9A"/>
    <w:rsid w:val="00B77A40"/>
    <w:rsid w:val="00B816C1"/>
    <w:rsid w:val="00BA69C4"/>
    <w:rsid w:val="00BD62D9"/>
    <w:rsid w:val="00BE72EB"/>
    <w:rsid w:val="00C00C31"/>
    <w:rsid w:val="00C60192"/>
    <w:rsid w:val="00C8158C"/>
    <w:rsid w:val="00C9331A"/>
    <w:rsid w:val="00CE21B0"/>
    <w:rsid w:val="00D05765"/>
    <w:rsid w:val="00D236F7"/>
    <w:rsid w:val="00D263A4"/>
    <w:rsid w:val="00D26A8C"/>
    <w:rsid w:val="00D64E50"/>
    <w:rsid w:val="00D84A98"/>
    <w:rsid w:val="00DE29D9"/>
    <w:rsid w:val="00E247FE"/>
    <w:rsid w:val="00E37DD0"/>
    <w:rsid w:val="00E47D14"/>
    <w:rsid w:val="00E61379"/>
    <w:rsid w:val="00E6147E"/>
    <w:rsid w:val="00E7224F"/>
    <w:rsid w:val="00E92BD4"/>
    <w:rsid w:val="00EC7522"/>
    <w:rsid w:val="00EF246C"/>
    <w:rsid w:val="00F1205E"/>
    <w:rsid w:val="00F307E4"/>
    <w:rsid w:val="00F53FDE"/>
    <w:rsid w:val="00F577DD"/>
    <w:rsid w:val="00F60B0C"/>
    <w:rsid w:val="00F979D5"/>
    <w:rsid w:val="00FA0B89"/>
    <w:rsid w:val="00FD386E"/>
    <w:rsid w:val="0DD403C6"/>
    <w:rsid w:val="1F331FE4"/>
    <w:rsid w:val="33BF10C2"/>
    <w:rsid w:val="3A54E139"/>
    <w:rsid w:val="3A7ABB7E"/>
    <w:rsid w:val="42C99562"/>
    <w:rsid w:val="51DABB62"/>
    <w:rsid w:val="525B4D39"/>
    <w:rsid w:val="56AE2C85"/>
    <w:rsid w:val="6953E3A3"/>
    <w:rsid w:val="6A691063"/>
    <w:rsid w:val="6ED74FBA"/>
    <w:rsid w:val="6FDCABFB"/>
    <w:rsid w:val="77189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training-and-support/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9205374164?pwd=MC8xQWZ0N1JMci90MHQzbWdFVk9a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2</cp:revision>
  <cp:lastPrinted>2023-01-19T19:57:00Z</cp:lastPrinted>
  <dcterms:created xsi:type="dcterms:W3CDTF">2023-05-15T14:26:00Z</dcterms:created>
  <dcterms:modified xsi:type="dcterms:W3CDTF">2023-05-15T14:26:00Z</dcterms:modified>
</cp:coreProperties>
</file>