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180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 104 Consortium Meeting Minutes</w:t>
      </w:r>
    </w:p>
    <w:p>
      <w:pPr>
        <w:spacing w:before="0" w:after="200" w:line="276"/>
        <w:ind w:right="0" w:left="180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October 18, 2019</w:t>
      </w:r>
    </w:p>
    <w:p>
      <w:pPr>
        <w:spacing w:before="0" w:after="200" w:line="276"/>
        <w:ind w:right="0" w:left="180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attendance: Randy Brown, Linda Bernabe, Greg CamachoLight, Shannon Lane and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Dora Mendoza</w:t>
      </w:r>
    </w:p>
    <w:p>
      <w:pPr>
        <w:numPr>
          <w:ilvl w:val="0"/>
          <w:numId w:val="5"/>
        </w:numPr>
        <w:tabs>
          <w:tab w:val="left" w:pos="0"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Meeting minutes for September 20, 2019 are in the process of being retrieved for         </w:t>
      </w:r>
    </w:p>
    <w:p>
      <w:pPr>
        <w:tabs>
          <w:tab w:val="left" w:pos="0"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reviewing and approval. </w:t>
      </w:r>
    </w:p>
    <w:p>
      <w:pPr>
        <w:spacing w:before="0" w:after="200" w:line="276"/>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II</w:t>
      </w:r>
      <w:r>
        <w:rPr>
          <w:rFonts w:ascii="Calibri" w:hAnsi="Calibri" w:cs="Calibri" w:eastAsia="Calibri"/>
          <w:color w:val="auto"/>
          <w:spacing w:val="0"/>
          <w:position w:val="0"/>
          <w:sz w:val="28"/>
          <w:shd w:fill="auto" w:val="clear"/>
        </w:rPr>
        <w:t xml:space="preserve">.</w:t>
      </w:r>
      <w:r>
        <w:rPr>
          <w:rFonts w:ascii="Calibri" w:hAnsi="Calibri" w:cs="Calibri" w:eastAsia="Calibri"/>
          <w:b/>
          <w:color w:val="auto"/>
          <w:spacing w:val="0"/>
          <w:position w:val="0"/>
          <w:sz w:val="28"/>
          <w:shd w:fill="auto" w:val="clear"/>
        </w:rPr>
        <w:tab/>
      </w:r>
      <w:r>
        <w:rPr>
          <w:rFonts w:ascii="Calibri" w:hAnsi="Calibri" w:cs="Calibri" w:eastAsia="Calibri"/>
          <w:color w:val="auto"/>
          <w:spacing w:val="0"/>
          <w:position w:val="0"/>
          <w:sz w:val="24"/>
          <w:shd w:fill="auto" w:val="clear"/>
        </w:rPr>
        <w:t xml:space="preserve">Updates/Announcements: </w:t>
      </w:r>
    </w:p>
    <w:p>
      <w:pPr>
        <w:numPr>
          <w:ilvl w:val="0"/>
          <w:numId w:val="8"/>
        </w:numPr>
        <w:spacing w:before="0" w:after="200" w:line="276"/>
        <w:ind w:right="0" w:left="18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MH reports that counselor has created an ED Plan for each student. A meeting for MH counselor is being setup to meet with Gavilan Financial Aid, AR, EOPS and AEC. Date will be provided soon. </w:t>
      </w:r>
    </w:p>
    <w:p>
      <w:pPr>
        <w:numPr>
          <w:ilvl w:val="0"/>
          <w:numId w:val="8"/>
        </w:numPr>
        <w:spacing w:before="0" w:after="200" w:line="276"/>
        <w:ind w:right="0" w:left="18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GUSD in the process of inputting hours for Adult Ed.</w:t>
      </w:r>
    </w:p>
    <w:p>
      <w:pPr>
        <w:numPr>
          <w:ilvl w:val="0"/>
          <w:numId w:val="8"/>
        </w:numPr>
        <w:spacing w:before="0" w:after="200" w:line="276"/>
        <w:ind w:right="0" w:left="18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Gavilan has two new locations in Hollister to offer classes for spring 2020.   </w:t>
      </w:r>
    </w:p>
    <w:p>
      <w:pPr>
        <w:numPr>
          <w:ilvl w:val="0"/>
          <w:numId w:val="8"/>
        </w:numPr>
        <w:spacing w:before="0" w:after="200" w:line="276"/>
        <w:ind w:right="0" w:left="18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Linda shared feedback at the CAEP Director conference which covered the three year implementation plan and was able to meet others in the same field. She will be attending the CAEP Summit on Oct. 28, 2019.</w:t>
      </w:r>
    </w:p>
    <w:p>
      <w:pPr>
        <w:spacing w:before="0" w:after="200" w:line="276"/>
        <w:ind w:right="0" w:left="6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III.         </w:t>
      </w:r>
      <w:r>
        <w:rPr>
          <w:rFonts w:ascii="Calibri" w:hAnsi="Calibri" w:cs="Calibri" w:eastAsia="Calibri"/>
          <w:color w:val="auto"/>
          <w:spacing w:val="0"/>
          <w:position w:val="0"/>
          <w:sz w:val="24"/>
          <w:shd w:fill="auto" w:val="clear"/>
        </w:rPr>
        <w:t xml:space="preserve">Deadline:</w:t>
      </w:r>
      <w:r>
        <w:rPr>
          <w:rFonts w:ascii="Calibri" w:hAnsi="Calibri" w:cs="Calibri" w:eastAsia="Calibri"/>
          <w:b/>
          <w:color w:val="auto"/>
          <w:spacing w:val="0"/>
          <w:position w:val="0"/>
          <w:sz w:val="24"/>
          <w:shd w:fill="auto" w:val="clear"/>
        </w:rPr>
        <w:t xml:space="preserve"> </w:t>
      </w:r>
    </w:p>
    <w:p>
      <w:pPr>
        <w:numPr>
          <w:ilvl w:val="0"/>
          <w:numId w:val="10"/>
        </w:numPr>
        <w:spacing w:before="0" w:after="200" w:line="276"/>
        <w:ind w:right="0" w:left="21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TOPSPro report/budget is due on October 25, 2019. Please send budget report for certification prior to sending.</w:t>
      </w:r>
    </w:p>
    <w:p>
      <w:pPr>
        <w:spacing w:before="0" w:after="200" w:line="276"/>
        <w:ind w:right="0" w:left="6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III.         </w:t>
      </w:r>
      <w:r>
        <w:rPr>
          <w:rFonts w:ascii="Calibri" w:hAnsi="Calibri" w:cs="Calibri" w:eastAsia="Calibri"/>
          <w:color w:val="auto"/>
          <w:spacing w:val="0"/>
          <w:position w:val="0"/>
          <w:sz w:val="24"/>
          <w:shd w:fill="auto" w:val="clear"/>
        </w:rPr>
        <w:t xml:space="preserve">Project Director Discussion:</w:t>
      </w:r>
      <w:r>
        <w:rPr>
          <w:rFonts w:ascii="Calibri" w:hAnsi="Calibri" w:cs="Calibri" w:eastAsia="Calibri"/>
          <w:b/>
          <w:color w:val="auto"/>
          <w:spacing w:val="0"/>
          <w:position w:val="0"/>
          <w:sz w:val="24"/>
          <w:shd w:fill="auto" w:val="clear"/>
        </w:rPr>
        <w:t xml:space="preserve"> </w:t>
      </w:r>
    </w:p>
    <w:p>
      <w:pPr>
        <w:numPr>
          <w:ilvl w:val="0"/>
          <w:numId w:val="12"/>
        </w:numPr>
        <w:spacing w:before="0" w:after="200" w:line="276"/>
        <w:ind w:right="0" w:left="21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Project director discussion will be on agenda to discuss if Mary Ann Sanidad will return or will the position be posted for hire. The motion was made by Shannon Lane and seconded by Greg CamachoLight.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6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III.         </w:t>
      </w:r>
      <w:r>
        <w:rPr>
          <w:rFonts w:ascii="Calibri" w:hAnsi="Calibri" w:cs="Calibri" w:eastAsia="Calibri"/>
          <w:color w:val="auto"/>
          <w:spacing w:val="0"/>
          <w:position w:val="0"/>
          <w:sz w:val="24"/>
          <w:shd w:fill="auto" w:val="clear"/>
        </w:rPr>
        <w:t xml:space="preserve">Work Plan Development:</w:t>
      </w:r>
      <w:r>
        <w:rPr>
          <w:rFonts w:ascii="Calibri" w:hAnsi="Calibri" w:cs="Calibri" w:eastAsia="Calibri"/>
          <w:b/>
          <w:color w:val="auto"/>
          <w:spacing w:val="0"/>
          <w:position w:val="0"/>
          <w:sz w:val="24"/>
          <w:shd w:fill="auto" w:val="clear"/>
        </w:rPr>
        <w:t xml:space="preserve"> </w:t>
      </w:r>
    </w:p>
    <w:p>
      <w:pPr>
        <w:numPr>
          <w:ilvl w:val="0"/>
          <w:numId w:val="15"/>
        </w:numPr>
        <w:spacing w:before="0" w:after="200" w:line="276"/>
        <w:ind w:right="0" w:left="21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Consortium worked on the three year plan. Please see Three year action plan for details.</w:t>
      </w:r>
    </w:p>
    <w:p>
      <w:pPr>
        <w:spacing w:before="0" w:after="200" w:line="276"/>
        <w:ind w:right="0" w:left="6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1425"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
    <w:abstractNumId w:val="24"/>
  </w:num>
  <w:num w:numId="8">
    <w:abstractNumId w:val="18"/>
  </w:num>
  <w:num w:numId="10">
    <w:abstractNumId w:val="12"/>
  </w:num>
  <w:num w:numId="12">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